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DD7" w:rsidRDefault="00D50DD7">
      <w:r>
        <w:rPr>
          <w:rFonts w:ascii="Arial" w:hAnsi="Arial" w:cs="Arial"/>
          <w:color w:val="000000"/>
          <w:sz w:val="13"/>
          <w:szCs w:val="13"/>
          <w:shd w:val="clear" w:color="auto" w:fill="FFFFFF"/>
        </w:rPr>
        <w:t>ИНФОРМАЦИЯ ДЛЯ РОДИТЕЛЕЙ ПО ВОПРОСАМ СОЦИАЛЬНО-ПСИХОЛОГИЧЕСКОГО ТЕСТИРОВАНИЯ (СПТ) УЧАЩИХСЯ В 2024-2025 УЧЕБНОМ ГОДУ!</w:t>
      </w:r>
      <w:r>
        <w:rPr>
          <w:rFonts w:ascii="Arial" w:hAnsi="Arial" w:cs="Arial"/>
          <w:color w:val="000000"/>
          <w:sz w:val="13"/>
          <w:szCs w:val="13"/>
        </w:rPr>
        <w:br/>
      </w:r>
      <w:r>
        <w:rPr>
          <w:rFonts w:ascii="Arial" w:hAnsi="Arial" w:cs="Arial"/>
          <w:color w:val="000000"/>
          <w:sz w:val="13"/>
          <w:szCs w:val="13"/>
        </w:rPr>
        <w:br/>
      </w:r>
      <w:r>
        <w:rPr>
          <w:noProof/>
        </w:rPr>
        <w:drawing>
          <wp:inline distT="0" distB="0" distL="0" distR="0">
            <wp:extent cx="154305" cy="154305"/>
            <wp:effectExtent l="19050" t="0" r="0" b="0"/>
            <wp:docPr id="1" name="Рисунок 1" descr="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📝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3"/>
          <w:szCs w:val="13"/>
          <w:shd w:val="clear" w:color="auto" w:fill="FFFFFF"/>
        </w:rPr>
        <w:t>В образовательных организациях Российской Федерации ежегодно проводится масштабное тестирование социально значимых характеристик личности современных детей и подростков. Тестированию подлежат обучающиеся всех без исключения общеобразовательных учреждений и профессиональных образовательных организаций, а также образовательных организаций высшего образования.</w:t>
      </w:r>
      <w:r>
        <w:rPr>
          <w:rFonts w:ascii="Arial" w:hAnsi="Arial" w:cs="Arial"/>
          <w:color w:val="000000"/>
          <w:sz w:val="13"/>
          <w:szCs w:val="13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13"/>
          <w:szCs w:val="13"/>
          <w:shd w:val="clear" w:color="auto" w:fill="FFFFFF"/>
        </w:rPr>
        <w:drawing>
          <wp:inline distT="0" distB="0" distL="0" distR="0">
            <wp:extent cx="154305" cy="154305"/>
            <wp:effectExtent l="19050" t="0" r="0" b="0"/>
            <wp:docPr id="2" name="Рисунок 2" descr="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🏢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3"/>
          <w:szCs w:val="13"/>
          <w:shd w:val="clear" w:color="auto" w:fill="FFFFFF"/>
        </w:rPr>
        <w:t>В Красноярском крае социально-психологическое тестирование (СПТ) учащихся 7-11 классов проводится в период с 16 сентября по 7 октября 2024 года. СПТ проводится для учащихся 13-18 лет, учащимся 13-14 лет необходимо заполнить информированное согласие родителей (законных представителей), а учащиеся с 15 лет могут сами подписывать согласие.</w:t>
      </w:r>
      <w:r>
        <w:rPr>
          <w:rFonts w:ascii="Arial" w:hAnsi="Arial" w:cs="Arial"/>
          <w:color w:val="000000"/>
          <w:sz w:val="13"/>
          <w:szCs w:val="13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13"/>
          <w:szCs w:val="13"/>
          <w:shd w:val="clear" w:color="auto" w:fill="FFFFFF"/>
        </w:rPr>
        <w:drawing>
          <wp:inline distT="0" distB="0" distL="0" distR="0">
            <wp:extent cx="154305" cy="154305"/>
            <wp:effectExtent l="19050" t="0" r="0" b="0"/>
            <wp:docPr id="3" name="Рисунок 3" descr="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📋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3"/>
          <w:szCs w:val="13"/>
          <w:shd w:val="clear" w:color="auto" w:fill="FFFFFF"/>
        </w:rPr>
        <w:t>Методика тестирования включает перечень вопросов, изложенных простым языком. Длительность проведения учитывает возрастные особенности участников тестирования и не превышает одного урока. Задача обучающегося – внимательно прочитать вопрос и выбрать вариант ответа. Правильных или неправильных ответов на вопросы не существует. Количественный подсчёт осуществляется автоматически, что обеспечивает точность оценки.</w:t>
      </w:r>
      <w:r>
        <w:rPr>
          <w:rFonts w:ascii="Arial" w:hAnsi="Arial" w:cs="Arial"/>
          <w:color w:val="000000"/>
          <w:sz w:val="13"/>
          <w:szCs w:val="13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13"/>
          <w:szCs w:val="13"/>
          <w:shd w:val="clear" w:color="auto" w:fill="FFFFFF"/>
        </w:rPr>
        <w:drawing>
          <wp:inline distT="0" distB="0" distL="0" distR="0">
            <wp:extent cx="154305" cy="154305"/>
            <wp:effectExtent l="19050" t="0" r="0" b="0"/>
            <wp:docPr id="4" name="Рисунок 4" descr="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🔑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3"/>
          <w:szCs w:val="13"/>
          <w:shd w:val="clear" w:color="auto" w:fill="FFFFFF"/>
        </w:rPr>
        <w:t xml:space="preserve">Результаты тестирования позволяют определить, как наиболее сильные и ресурсные особенности личности </w:t>
      </w:r>
      <w:proofErr w:type="gramStart"/>
      <w:r>
        <w:rPr>
          <w:rFonts w:ascii="Arial" w:hAnsi="Arial" w:cs="Arial"/>
          <w:color w:val="000000"/>
          <w:sz w:val="13"/>
          <w:szCs w:val="13"/>
          <w:shd w:val="clear" w:color="auto" w:fill="FFFFFF"/>
        </w:rPr>
        <w:t>обучающихся</w:t>
      </w:r>
      <w:proofErr w:type="gramEnd"/>
      <w:r>
        <w:rPr>
          <w:rFonts w:ascii="Arial" w:hAnsi="Arial" w:cs="Arial"/>
          <w:color w:val="000000"/>
          <w:sz w:val="13"/>
          <w:szCs w:val="13"/>
          <w:shd w:val="clear" w:color="auto" w:fill="FFFFFF"/>
        </w:rPr>
        <w:t>, так и особенности поведения в стрессовой ситуации, различные формы рискового поведения. Анализ результатов тестирования помогает организовать профилактическую работу для обеспечения психологического благополучия личности обучающихся, оказать своевременную психолого-педагогическую помощь и поддержку.</w:t>
      </w:r>
      <w:r>
        <w:rPr>
          <w:rFonts w:ascii="Arial" w:hAnsi="Arial" w:cs="Arial"/>
          <w:color w:val="000000"/>
          <w:sz w:val="13"/>
          <w:szCs w:val="13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13"/>
          <w:szCs w:val="13"/>
          <w:shd w:val="clear" w:color="auto" w:fill="FFFFFF"/>
        </w:rPr>
        <w:drawing>
          <wp:inline distT="0" distB="0" distL="0" distR="0">
            <wp:extent cx="154305" cy="154305"/>
            <wp:effectExtent l="0" t="0" r="0" b="0"/>
            <wp:docPr id="5" name="Рисунок 5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❗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3"/>
          <w:szCs w:val="13"/>
          <w:shd w:val="clear" w:color="auto" w:fill="FFFFFF"/>
        </w:rPr>
        <w:t xml:space="preserve">Вы, как законные представители своих детей, имеете возможность задать любые вопросы, связанные с процедурой тестирования. Мы предлагаем Вам включиться в работу по ранней </w:t>
      </w:r>
      <w:proofErr w:type="gramStart"/>
      <w:r>
        <w:rPr>
          <w:rFonts w:ascii="Arial" w:hAnsi="Arial" w:cs="Arial"/>
          <w:color w:val="000000"/>
          <w:sz w:val="13"/>
          <w:szCs w:val="13"/>
          <w:shd w:val="clear" w:color="auto" w:fill="FFFFFF"/>
        </w:rPr>
        <w:t>профилактике</w:t>
      </w:r>
      <w:proofErr w:type="gramEnd"/>
      <w:r>
        <w:rPr>
          <w:rFonts w:ascii="Arial" w:hAnsi="Arial" w:cs="Arial"/>
          <w:color w:val="000000"/>
          <w:sz w:val="13"/>
          <w:szCs w:val="13"/>
          <w:shd w:val="clear" w:color="auto" w:fill="FFFFFF"/>
        </w:rPr>
        <w:t xml:space="preserve"> и просим Вас дать согласие на участие Ваших детей в СПТ.</w:t>
      </w:r>
    </w:p>
    <w:p w:rsidR="00D50DD7" w:rsidRDefault="00D50DD7" w:rsidP="00D50DD7"/>
    <w:p w:rsidR="00866A17" w:rsidRPr="00D50DD7" w:rsidRDefault="00D50DD7" w:rsidP="00D50DD7">
      <w:r>
        <w:rPr>
          <w:noProof/>
        </w:rPr>
        <w:drawing>
          <wp:inline distT="0" distB="0" distL="0" distR="0">
            <wp:extent cx="5940425" cy="5644443"/>
            <wp:effectExtent l="19050" t="0" r="3175" b="0"/>
            <wp:docPr id="56" name="Рисунок 56" descr="https://sun9-61.userapi.com/impg/TfbH6l4i-VPvzlnexjxUZScDbQOovzQL1CiYNA/dtFK3rkIFJY.jpg?size=705x670&amp;quality=96&amp;sign=9da6d544ee61beb82a22ba31e306d84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sun9-61.userapi.com/impg/TfbH6l4i-VPvzlnexjxUZScDbQOovzQL1CiYNA/dtFK3rkIFJY.jpg?size=705x670&amp;quality=96&amp;sign=9da6d544ee61beb82a22ba31e306d841&amp;type=album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44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6A17" w:rsidRPr="00D50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D50DD7"/>
    <w:rsid w:val="00866A17"/>
    <w:rsid w:val="00D50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D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2024-09-17T11:22:00Z</dcterms:created>
  <dcterms:modified xsi:type="dcterms:W3CDTF">2024-09-17T11:23:00Z</dcterms:modified>
</cp:coreProperties>
</file>